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42598F8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proofErr w:type="gramStart"/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>Wasiema</w:t>
      </w:r>
      <w:proofErr w:type="gramEnd"/>
      <w:r w:rsidR="00FC10C4">
        <w:rPr>
          <w:rFonts w:asciiTheme="minorHAnsi" w:hAnsiTheme="minorHAnsi" w:cs="Arial"/>
          <w:sz w:val="18"/>
          <w:szCs w:val="18"/>
        </w:rPr>
        <w:t xml:space="preserve">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737A61BC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0C53088E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 18 March 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1CE291F0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26E8A">
        <w:rPr>
          <w:rFonts w:asciiTheme="minorHAnsi" w:hAnsiTheme="minorHAnsi" w:cs="Arial"/>
          <w:sz w:val="22"/>
          <w:szCs w:val="22"/>
        </w:rPr>
        <w:t>Hybrid in Committee Room 2 (</w:t>
      </w:r>
      <w:r w:rsidR="00D3461B">
        <w:rPr>
          <w:rFonts w:asciiTheme="minorHAnsi" w:hAnsiTheme="minorHAnsi" w:cs="Arial"/>
          <w:sz w:val="22"/>
          <w:szCs w:val="22"/>
        </w:rPr>
        <w:t xml:space="preserve">Virtual </w:t>
      </w:r>
      <w:r w:rsidR="003B35FF">
        <w:rPr>
          <w:rFonts w:asciiTheme="minorHAnsi" w:hAnsiTheme="minorHAnsi" w:cs="Arial"/>
          <w:sz w:val="22"/>
          <w:szCs w:val="22"/>
        </w:rPr>
        <w:t xml:space="preserve">link </w:t>
      </w:r>
      <w:r w:rsidR="009B7A30">
        <w:rPr>
          <w:rFonts w:asciiTheme="minorHAnsi" w:hAnsiTheme="minorHAnsi" w:cs="Arial"/>
          <w:sz w:val="22"/>
          <w:szCs w:val="22"/>
        </w:rPr>
        <w:t>v</w:t>
      </w:r>
      <w:r w:rsidR="00552963">
        <w:rPr>
          <w:rFonts w:asciiTheme="minorHAnsi" w:hAnsiTheme="minorHAnsi" w:cs="Arial"/>
          <w:sz w:val="22"/>
          <w:szCs w:val="22"/>
        </w:rPr>
        <w:t>ia MS Teams</w:t>
      </w:r>
      <w:r w:rsidR="003B35FF">
        <w:rPr>
          <w:rFonts w:asciiTheme="minorHAnsi" w:hAnsiTheme="minorHAnsi" w:cs="Arial"/>
          <w:sz w:val="22"/>
          <w:szCs w:val="22"/>
        </w:rPr>
        <w:t>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6A31FA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 w:val="8"/>
          <w:szCs w:val="8"/>
        </w:rPr>
      </w:pPr>
    </w:p>
    <w:p w14:paraId="23B3FB74" w14:textId="77777777" w:rsidR="00276C11" w:rsidRPr="006A31FA" w:rsidRDefault="00276C11" w:rsidP="00910056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6A31FA">
        <w:rPr>
          <w:rFonts w:asciiTheme="minorHAnsi" w:hAnsiTheme="minorHAnsi" w:cstheme="minorHAnsi"/>
          <w:szCs w:val="22"/>
        </w:rPr>
        <w:t>Welcome</w:t>
      </w:r>
    </w:p>
    <w:p w14:paraId="4F3165B7" w14:textId="05868517" w:rsidR="00AB138A" w:rsidRPr="00D3461B" w:rsidRDefault="00552963" w:rsidP="00B75558">
      <w:pPr>
        <w:pStyle w:val="ListParagraph"/>
        <w:numPr>
          <w:ilvl w:val="0"/>
          <w:numId w:val="8"/>
        </w:numPr>
        <w:ind w:left="709" w:right="261" w:hanging="709"/>
        <w:jc w:val="both"/>
        <w:rPr>
          <w:rFonts w:asciiTheme="minorHAnsi" w:hAnsiTheme="minorHAnsi" w:cstheme="minorHAnsi"/>
          <w:szCs w:val="22"/>
        </w:rPr>
      </w:pPr>
      <w:r w:rsidRPr="00D3461B">
        <w:rPr>
          <w:rFonts w:asciiTheme="minorHAnsi" w:hAnsiTheme="minorHAnsi" w:cstheme="minorHAnsi"/>
          <w:color w:val="000000"/>
          <w:szCs w:val="22"/>
        </w:rPr>
        <w:t xml:space="preserve">Briefing by the </w:t>
      </w:r>
      <w:r w:rsidRPr="00D3461B">
        <w:rPr>
          <w:rFonts w:asciiTheme="minorHAnsi" w:hAnsiTheme="minorHAnsi" w:cstheme="minorHAnsi"/>
          <w:bCs/>
          <w:szCs w:val="22"/>
        </w:rPr>
        <w:t xml:space="preserve">Western Cape Education Department (WCED) </w:t>
      </w:r>
      <w:r w:rsidRPr="00D3461B">
        <w:rPr>
          <w:rFonts w:asciiTheme="minorHAnsi" w:hAnsiTheme="minorHAnsi" w:cstheme="minorHAnsi"/>
          <w:color w:val="000000"/>
          <w:szCs w:val="22"/>
        </w:rPr>
        <w:t xml:space="preserve">on </w:t>
      </w:r>
      <w:r w:rsidR="00841B0B" w:rsidRPr="00D3461B">
        <w:rPr>
          <w:rFonts w:asciiTheme="minorHAnsi" w:hAnsiTheme="minorHAnsi" w:cstheme="minorHAnsi"/>
          <w:color w:val="000000"/>
          <w:szCs w:val="22"/>
        </w:rPr>
        <w:t>its</w:t>
      </w:r>
      <w:r w:rsidR="00FF06DB" w:rsidRPr="00D3461B">
        <w:rPr>
          <w:rFonts w:asciiTheme="minorHAnsi" w:hAnsiTheme="minorHAnsi" w:cstheme="minorHAnsi"/>
          <w:color w:val="000000"/>
          <w:szCs w:val="22"/>
        </w:rPr>
        <w:t xml:space="preserve"> </w:t>
      </w:r>
      <w:r w:rsidR="00BE7DC2" w:rsidRPr="00D3461B">
        <w:rPr>
          <w:rFonts w:asciiTheme="minorHAnsi" w:hAnsiTheme="minorHAnsi" w:cstheme="minorHAnsi"/>
          <w:color w:val="000000"/>
          <w:szCs w:val="22"/>
          <w:lang w:val="en-ZA"/>
        </w:rPr>
        <w:t xml:space="preserve">Maths </w:t>
      </w:r>
      <w:r w:rsidR="00105D48" w:rsidRPr="00D3461B">
        <w:rPr>
          <w:rFonts w:asciiTheme="minorHAnsi" w:hAnsiTheme="minorHAnsi" w:cstheme="minorHAnsi"/>
          <w:color w:val="000000"/>
          <w:szCs w:val="22"/>
          <w:lang w:val="en-ZA"/>
        </w:rPr>
        <w:t xml:space="preserve">and Reading </w:t>
      </w:r>
      <w:r w:rsidR="00BE7DC2" w:rsidRPr="00D3461B">
        <w:rPr>
          <w:rFonts w:asciiTheme="minorHAnsi" w:hAnsiTheme="minorHAnsi" w:cstheme="minorHAnsi"/>
          <w:color w:val="000000"/>
          <w:szCs w:val="22"/>
          <w:lang w:val="en-ZA"/>
        </w:rPr>
        <w:t>Strategy</w:t>
      </w:r>
      <w:r w:rsidR="00D3461B" w:rsidRPr="00D3461B">
        <w:rPr>
          <w:rFonts w:asciiTheme="minorHAnsi" w:hAnsiTheme="minorHAnsi" w:cstheme="minorHAnsi"/>
          <w:color w:val="000000"/>
          <w:szCs w:val="22"/>
          <w:lang w:val="en-ZA"/>
        </w:rPr>
        <w:t xml:space="preserve">, as well as </w:t>
      </w:r>
      <w:r w:rsidR="00AB138A" w:rsidRPr="00D3461B">
        <w:rPr>
          <w:rFonts w:asciiTheme="minorHAnsi" w:hAnsiTheme="minorHAnsi" w:cstheme="minorHAnsi"/>
          <w:szCs w:val="22"/>
        </w:rPr>
        <w:t>the availability of schools in the Western Cape that offer instruction in learners' first languages or mother tongues, ensuring that the language needs of all learners are met</w:t>
      </w:r>
    </w:p>
    <w:p w14:paraId="7E4B370D" w14:textId="77777777" w:rsidR="00F34E7E" w:rsidRPr="006A31FA" w:rsidRDefault="00F34E7E" w:rsidP="00F34E7E">
      <w:pPr>
        <w:ind w:right="261"/>
        <w:jc w:val="both"/>
        <w:rPr>
          <w:rFonts w:asciiTheme="minorHAnsi" w:hAnsiTheme="minorHAnsi" w:cstheme="minorHAnsi"/>
          <w:color w:val="000000"/>
          <w:szCs w:val="22"/>
        </w:rPr>
      </w:pPr>
    </w:p>
    <w:p w14:paraId="180A9002" w14:textId="77777777" w:rsidR="00F34E7E" w:rsidRPr="006A31FA" w:rsidRDefault="00F34E7E" w:rsidP="006A31FA">
      <w:pPr>
        <w:pStyle w:val="ListParagraph"/>
        <w:numPr>
          <w:ilvl w:val="0"/>
          <w:numId w:val="8"/>
        </w:numPr>
        <w:ind w:right="261" w:hanging="720"/>
        <w:jc w:val="both"/>
        <w:rPr>
          <w:rFonts w:asciiTheme="minorHAnsi" w:hAnsiTheme="minorHAnsi" w:cstheme="minorHAnsi"/>
          <w:szCs w:val="22"/>
        </w:rPr>
      </w:pPr>
      <w:r w:rsidRPr="006A31FA">
        <w:rPr>
          <w:rFonts w:asciiTheme="minorHAnsi" w:hAnsiTheme="minorHAnsi" w:cstheme="minorHAnsi"/>
          <w:color w:val="000000"/>
          <w:szCs w:val="22"/>
        </w:rPr>
        <w:t>Consideration and adoption of Draft Minutes of 29 November 2024</w:t>
      </w:r>
    </w:p>
    <w:p w14:paraId="68435DC3" w14:textId="77777777" w:rsidR="00F34E7E" w:rsidRPr="006A31FA" w:rsidRDefault="00F34E7E" w:rsidP="006A31FA">
      <w:pPr>
        <w:pStyle w:val="ListParagraph"/>
        <w:ind w:hanging="720"/>
        <w:rPr>
          <w:rFonts w:asciiTheme="minorHAnsi" w:hAnsiTheme="minorHAnsi" w:cstheme="minorHAnsi"/>
          <w:color w:val="000000"/>
          <w:szCs w:val="22"/>
        </w:rPr>
      </w:pPr>
    </w:p>
    <w:p w14:paraId="620A2175" w14:textId="1C9F796B" w:rsidR="006A31FA" w:rsidRPr="006A31FA" w:rsidRDefault="00F34E7E" w:rsidP="006A31FA">
      <w:pPr>
        <w:pStyle w:val="ListParagraph"/>
        <w:numPr>
          <w:ilvl w:val="0"/>
          <w:numId w:val="8"/>
        </w:numPr>
        <w:ind w:right="261" w:hanging="720"/>
        <w:jc w:val="both"/>
        <w:rPr>
          <w:rFonts w:asciiTheme="minorHAnsi" w:hAnsiTheme="minorHAnsi" w:cstheme="minorHAnsi"/>
          <w:szCs w:val="22"/>
        </w:rPr>
      </w:pPr>
      <w:r w:rsidRPr="006A31FA">
        <w:rPr>
          <w:rFonts w:asciiTheme="minorHAnsi" w:hAnsiTheme="minorHAnsi" w:cstheme="minorHAnsi"/>
          <w:color w:val="000000"/>
          <w:szCs w:val="22"/>
        </w:rPr>
        <w:t xml:space="preserve">Consideration and adoption of Draft </w:t>
      </w:r>
      <w:r w:rsidR="006A31FA" w:rsidRPr="006A31FA">
        <w:rPr>
          <w:rFonts w:asciiTheme="minorHAnsi" w:hAnsiTheme="minorHAnsi" w:cstheme="minorHAnsi"/>
          <w:color w:val="000000"/>
          <w:szCs w:val="22"/>
        </w:rPr>
        <w:t>M</w:t>
      </w:r>
      <w:r w:rsidRPr="006A31FA">
        <w:rPr>
          <w:rFonts w:asciiTheme="minorHAnsi" w:hAnsiTheme="minorHAnsi" w:cstheme="minorHAnsi"/>
          <w:color w:val="000000"/>
          <w:szCs w:val="22"/>
        </w:rPr>
        <w:t xml:space="preserve">inutes of </w:t>
      </w:r>
      <w:r w:rsidR="006A31FA" w:rsidRPr="006A31FA">
        <w:rPr>
          <w:rFonts w:asciiTheme="minorHAnsi" w:hAnsiTheme="minorHAnsi" w:cstheme="minorHAnsi"/>
          <w:color w:val="000000"/>
          <w:szCs w:val="22"/>
        </w:rPr>
        <w:t>11 February 2025</w:t>
      </w:r>
    </w:p>
    <w:p w14:paraId="39B27B5E" w14:textId="77777777" w:rsidR="006A31FA" w:rsidRPr="006A31FA" w:rsidRDefault="006A31FA" w:rsidP="006A31FA">
      <w:pPr>
        <w:pStyle w:val="ListParagraph"/>
        <w:ind w:hanging="720"/>
        <w:rPr>
          <w:rFonts w:asciiTheme="minorHAnsi" w:hAnsiTheme="minorHAnsi" w:cstheme="minorHAnsi"/>
          <w:color w:val="000000"/>
          <w:szCs w:val="22"/>
        </w:rPr>
      </w:pPr>
    </w:p>
    <w:p w14:paraId="2C745562" w14:textId="77BA9514" w:rsidR="00552963" w:rsidRPr="006A31FA" w:rsidRDefault="006A31FA" w:rsidP="006A31FA">
      <w:pPr>
        <w:pStyle w:val="ListParagraph"/>
        <w:numPr>
          <w:ilvl w:val="0"/>
          <w:numId w:val="8"/>
        </w:numPr>
        <w:ind w:right="261" w:hanging="720"/>
        <w:jc w:val="both"/>
        <w:rPr>
          <w:rFonts w:asciiTheme="minorHAnsi" w:hAnsiTheme="minorHAnsi" w:cstheme="minorHAnsi"/>
          <w:szCs w:val="22"/>
        </w:rPr>
      </w:pPr>
      <w:r w:rsidRPr="006A31FA">
        <w:rPr>
          <w:rFonts w:asciiTheme="minorHAnsi" w:hAnsiTheme="minorHAnsi" w:cstheme="minorHAnsi"/>
          <w:color w:val="000000"/>
          <w:szCs w:val="22"/>
        </w:rPr>
        <w:t>Consideration and adoption of Draft Minutes of 18 February 2025</w:t>
      </w:r>
    </w:p>
    <w:p w14:paraId="50E9A9A4" w14:textId="77777777" w:rsidR="003F46A8" w:rsidRPr="003F46A8" w:rsidRDefault="003F46A8" w:rsidP="003F46A8">
      <w:pPr>
        <w:pStyle w:val="ListParagraph"/>
        <w:ind w:left="709" w:right="261"/>
        <w:jc w:val="both"/>
        <w:rPr>
          <w:rFonts w:asciiTheme="majorHAnsi" w:hAnsiTheme="majorHAnsi"/>
          <w:szCs w:val="22"/>
        </w:rPr>
      </w:pPr>
    </w:p>
    <w:p w14:paraId="23B3FB7A" w14:textId="45B67304" w:rsidR="009E664A" w:rsidRDefault="009E664A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535E5E">
        <w:rPr>
          <w:rFonts w:asciiTheme="minorHAnsi" w:hAnsiTheme="minorHAnsi" w:cstheme="minorHAnsi"/>
          <w:szCs w:val="22"/>
        </w:rPr>
        <w:t>Resolutions/ Actions</w:t>
      </w:r>
    </w:p>
    <w:p w14:paraId="7E2342D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70EC96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3FB7B" w14:textId="77777777" w:rsidR="00D24F14" w:rsidRPr="00532FE7" w:rsidRDefault="00D24F14" w:rsidP="00535E5E">
      <w:pPr>
        <w:pStyle w:val="ListParagraph"/>
        <w:ind w:left="851" w:hanging="709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3326C6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3326C6">
        <w:rPr>
          <w:rFonts w:asciiTheme="minorHAnsi" w:hAnsiTheme="minorHAnsi" w:cs="Arial"/>
          <w:b/>
          <w:sz w:val="18"/>
          <w:szCs w:val="18"/>
        </w:rPr>
        <w:t xml:space="preserve">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08A3" w14:textId="77777777" w:rsidR="009108E3" w:rsidRDefault="009108E3" w:rsidP="006506EC">
      <w:r>
        <w:separator/>
      </w:r>
    </w:p>
  </w:endnote>
  <w:endnote w:type="continuationSeparator" w:id="0">
    <w:p w14:paraId="7F7C283B" w14:textId="77777777" w:rsidR="009108E3" w:rsidRDefault="009108E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336E" w14:textId="77777777" w:rsidR="009108E3" w:rsidRDefault="009108E3" w:rsidP="006506EC">
      <w:r>
        <w:separator/>
      </w:r>
    </w:p>
  </w:footnote>
  <w:footnote w:type="continuationSeparator" w:id="0">
    <w:p w14:paraId="6D1D2758" w14:textId="77777777" w:rsidR="009108E3" w:rsidRDefault="009108E3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2"/>
  </w:num>
  <w:num w:numId="3" w16cid:durableId="1034766306">
    <w:abstractNumId w:val="15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1"/>
  </w:num>
  <w:num w:numId="7" w16cid:durableId="1320840450">
    <w:abstractNumId w:val="19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3"/>
  </w:num>
  <w:num w:numId="14" w16cid:durableId="1857306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8"/>
  </w:num>
  <w:num w:numId="16" w16cid:durableId="1026105293">
    <w:abstractNumId w:val="20"/>
  </w:num>
  <w:num w:numId="17" w16cid:durableId="723142057">
    <w:abstractNumId w:val="23"/>
  </w:num>
  <w:num w:numId="18" w16cid:durableId="423961910">
    <w:abstractNumId w:val="16"/>
  </w:num>
  <w:num w:numId="19" w16cid:durableId="1649476228">
    <w:abstractNumId w:val="11"/>
  </w:num>
  <w:num w:numId="20" w16cid:durableId="1319920265">
    <w:abstractNumId w:val="26"/>
  </w:num>
  <w:num w:numId="21" w16cid:durableId="571550809">
    <w:abstractNumId w:val="10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7"/>
  </w:num>
  <w:num w:numId="25" w16cid:durableId="554512776">
    <w:abstractNumId w:val="22"/>
  </w:num>
  <w:num w:numId="26" w16cid:durableId="167142867">
    <w:abstractNumId w:val="9"/>
  </w:num>
  <w:num w:numId="27" w16cid:durableId="1753432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6E8A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5D48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D1B39"/>
    <w:rsid w:val="003D2CDB"/>
    <w:rsid w:val="003D4BC6"/>
    <w:rsid w:val="003D6E6A"/>
    <w:rsid w:val="003E59BE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450B"/>
    <w:rsid w:val="004D2190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6B3F"/>
    <w:rsid w:val="005B3C3E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1698"/>
    <w:rsid w:val="007F575A"/>
    <w:rsid w:val="007F693B"/>
    <w:rsid w:val="00805EBC"/>
    <w:rsid w:val="00817824"/>
    <w:rsid w:val="00817AE2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38A"/>
    <w:rsid w:val="00AB1C76"/>
    <w:rsid w:val="00AC2DAE"/>
    <w:rsid w:val="00AD1BD7"/>
    <w:rsid w:val="00AD53BF"/>
    <w:rsid w:val="00AE1B8C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E7DC2"/>
    <w:rsid w:val="00BF623C"/>
    <w:rsid w:val="00C0284C"/>
    <w:rsid w:val="00C03D8D"/>
    <w:rsid w:val="00C0673D"/>
    <w:rsid w:val="00C078DC"/>
    <w:rsid w:val="00C104ED"/>
    <w:rsid w:val="00C156BD"/>
    <w:rsid w:val="00C16136"/>
    <w:rsid w:val="00C33925"/>
    <w:rsid w:val="00C37406"/>
    <w:rsid w:val="00C37C98"/>
    <w:rsid w:val="00C444C0"/>
    <w:rsid w:val="00C46F4C"/>
    <w:rsid w:val="00C50AFD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34C7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7382"/>
    <w:rsid w:val="00F66BF4"/>
    <w:rsid w:val="00F67A78"/>
    <w:rsid w:val="00F70B2C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06D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1624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9</cp:revision>
  <cp:lastPrinted>2019-06-03T10:43:00Z</cp:lastPrinted>
  <dcterms:created xsi:type="dcterms:W3CDTF">2025-03-11T08:31:00Z</dcterms:created>
  <dcterms:modified xsi:type="dcterms:W3CDTF">2025-03-13T10:52:00Z</dcterms:modified>
</cp:coreProperties>
</file>